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28"/>
          <w:szCs w:val="28"/>
        </w:rPr>
      </w:pPr>
      <w:bookmarkStart w:id="4" w:name="_GoBack"/>
      <w:bookmarkEnd w:id="4"/>
      <w:r>
        <w:rPr>
          <w:rFonts w:hint="eastAsia" w:ascii="方正小标宋简体" w:eastAsia="方正小标宋简体"/>
          <w:sz w:val="28"/>
          <w:szCs w:val="28"/>
        </w:rPr>
        <w:t>“创新强校工程”各类科研项目</w: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结题验收指引</w:t>
      </w:r>
    </w:p>
    <w:p>
      <w:pPr>
        <w:ind w:firstLine="560" w:firstLineChars="2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一、省级（</w:t>
      </w:r>
      <w:r>
        <w:rPr>
          <w:rFonts w:ascii="Times New Roman" w:hAnsi="Times New Roman" w:eastAsia="仿宋_GB2312"/>
          <w:b/>
          <w:bCs/>
          <w:kern w:val="0"/>
          <w:sz w:val="28"/>
          <w:szCs w:val="28"/>
        </w:rPr>
        <w:t>基础研究及应用研究</w:t>
      </w:r>
      <w:r>
        <w:rPr>
          <w:rFonts w:hint="eastAsia" w:ascii="黑体" w:eastAsia="黑体"/>
          <w:sz w:val="28"/>
          <w:szCs w:val="28"/>
        </w:rPr>
        <w:t>）</w:t>
      </w:r>
      <w:r>
        <w:rPr>
          <w:rFonts w:ascii="Times New Roman" w:hAnsi="Times New Roman" w:eastAsia="仿宋_GB2312"/>
          <w:b/>
          <w:bCs/>
          <w:kern w:val="0"/>
          <w:sz w:val="28"/>
          <w:szCs w:val="28"/>
        </w:rPr>
        <w:t>重大项目</w:t>
      </w:r>
    </w:p>
    <w:p>
      <w:pPr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1.该项目的验收工作由教育厅科研处组织。</w:t>
      </w:r>
    </w:p>
    <w:p>
      <w:pPr>
        <w:ind w:firstLine="700" w:firstLineChars="2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</w:t>
      </w:r>
      <w:r>
        <w:rPr>
          <w:rFonts w:hint="eastAsia"/>
          <w:sz w:val="22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课题负责人完成申请书中的预期成果，提交验收申请函、《</w:t>
      </w:r>
      <w:bookmarkStart w:id="0" w:name="OLE_LINK3"/>
      <w:bookmarkStart w:id="1" w:name="OLE_LINK4"/>
      <w:r>
        <w:rPr>
          <w:rFonts w:hint="eastAsia" w:ascii="仿宋_GB2312" w:eastAsia="仿宋_GB2312"/>
          <w:sz w:val="28"/>
          <w:szCs w:val="28"/>
        </w:rPr>
        <w:t>广东外语外贸大学南国商学院“创新强校工程”科研项目结题（验收）报告》</w:t>
      </w:r>
      <w:bookmarkEnd w:id="0"/>
      <w:bookmarkEnd w:id="1"/>
      <w:r>
        <w:rPr>
          <w:rFonts w:hint="eastAsia" w:ascii="仿宋_GB2312" w:eastAsia="仿宋_GB2312"/>
          <w:sz w:val="28"/>
          <w:szCs w:val="28"/>
        </w:rPr>
        <w:t>、项目合同书和研究成果，向科研处申请验收；结项审批表中的课题组成员须与申请书一致，相关变更须填写《广东省普通高校“创新强校工程”科研项目重要事项变更申请表》；研究成果需标注“广东省普通高校‘创新强校工程’省级重大项目资助”及项目编号等字样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 由学校汇总结项材料进行初审，然后按教育厅会议鉴定要求推荐相关验收专家，填写《人文社科课题结题会议议程》。结题材料和《会议议程》报教育厅审核通过后进行会议鉴定。会议鉴定由学校组织5-7位正高职称相关领域专家进行，鉴定专家来自不同学校，同一单位不超过2名（自然科学类重大项目鉴定每单位不超过1人），包括财务专家和科研管理专家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结题会议结束后，由鉴定组专家签订意见。通过会议验收的项目，须在一周内将修改后的《广东外语外贸大学南国商学院“创新强校工程”科研项目结题（验收）报告》》、专家鉴定意见、项目合同书、成果复印件（专著须交原件）一式3份交学校科研处，由科研处签署意见确认并加盖学校印章后报教育厅科研处。</w:t>
      </w:r>
    </w:p>
    <w:p>
      <w:pPr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二、特色创新类项目（含教育科研项目）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bookmarkStart w:id="2" w:name="OLE_LINK1"/>
      <w:bookmarkStart w:id="3" w:name="OLE_LINK2"/>
      <w:r>
        <w:rPr>
          <w:rFonts w:hint="eastAsia" w:ascii="仿宋_GB2312" w:eastAsia="仿宋_GB2312"/>
          <w:sz w:val="28"/>
          <w:szCs w:val="28"/>
        </w:rPr>
        <w:t>1.该项目教育厅委托所在单位科研管理部门负责组织验收。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2.项目执行期满后，项目负责人向学校科研管理部门提交申请验收。 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人文社科类项目参照《教育部人文社会科学研究项目成果鉴定和结项办法》进行管理。完成项目申请书或合同书约定的研究任务，研究成果标注“广东省普通高校‘创新强校工程’特色创新类项目资助”字样，且符合下列情形之一者，可申请免予鉴定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（1）专著类成果已正式出版（教育科研类项目除外）；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在SSCI、A＆HCI等国际索引期刊及CSSCI来源期刊发表论文2篇以上（教育科研类项目除外）；教育科研类项目需最终成果主体内容在《中国社会科学》、《新华文摘》、《教育研究》发表或转载，或有2项以上在人大《复印报刊资料》转载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（3）成果获得国家级、省部级奖励或国家一级行业学会三等奖以上，</w:t>
      </w:r>
      <w:r>
        <w:rPr>
          <w:rFonts w:hint="eastAsia" w:ascii="仿宋_GB2312" w:eastAsia="仿宋_GB2312" w:cs="宋体"/>
          <w:kern w:val="0"/>
          <w:sz w:val="28"/>
          <w:szCs w:val="28"/>
        </w:rPr>
        <w:t>厅级评奖一等奖</w:t>
      </w:r>
      <w:r>
        <w:rPr>
          <w:rFonts w:hint="eastAsia" w:ascii="仿宋_GB2312" w:eastAsia="仿宋_GB2312"/>
          <w:sz w:val="28"/>
          <w:szCs w:val="28"/>
        </w:rPr>
        <w:t>以上</w:t>
      </w:r>
      <w:r>
        <w:rPr>
          <w:rFonts w:hint="eastAsia" w:ascii="仿宋_GB2312" w:eastAsia="仿宋_GB2312" w:cs="宋体"/>
          <w:kern w:val="0"/>
          <w:sz w:val="28"/>
          <w:szCs w:val="28"/>
        </w:rPr>
        <w:t>。奖项包括国家科学技术奖、国家教学成果奖、全国教育科学优秀成果奖及省级哲学社会科学奖、省级科学技术进步奖、省级教学成果奖，省教育厅教育科研优秀成果奖等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（4）研究咨询报告提出的理论观点、政策建议等被地（市）级以上党政领导机关或大型企事业单位采纳并取得实际效果；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（5）成果涉及党和国家机密不宜公开，而质量和水平已得到有关部门认可。</w:t>
      </w:r>
    </w:p>
    <w:p>
      <w:pPr>
        <w:ind w:firstLine="560" w:firstLineChars="200"/>
        <w:rPr>
          <w:rFonts w:hint="eastAsia"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4.申请免于鉴定的课题，须在《</w:t>
      </w:r>
      <w:r>
        <w:rPr>
          <w:rFonts w:hint="eastAsia" w:ascii="仿宋_GB2312" w:eastAsia="仿宋_GB2312"/>
          <w:sz w:val="28"/>
          <w:szCs w:val="28"/>
        </w:rPr>
        <w:t>结题（验收）报告</w:t>
      </w:r>
      <w:r>
        <w:rPr>
          <w:rFonts w:hint="eastAsia" w:ascii="仿宋_GB2312" w:eastAsia="仿宋_GB2312" w:cs="宋体"/>
          <w:kern w:val="0"/>
          <w:sz w:val="28"/>
          <w:szCs w:val="28"/>
        </w:rPr>
        <w:t>》内说明理由，并附相关证明材料、发表和转载的成果原件，经教育厅核准后，发给结题证书。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 完成项目申请书或合同书约定的研究任务，但未达到以上免于鉴定要求的人文社科类项目及自然科学类项目，由高校科研管理部门组织5名正高职称相关领域专家进行通讯鉴定鉴定，专家来自不同学校，校内最多一名，同一单位不超过2名（自然科学类项目鉴定每单位不超过1人）</w:t>
      </w:r>
    </w:p>
    <w:p>
      <w:pPr>
        <w:ind w:firstLine="560" w:firstLineChars="200"/>
        <w:rPr>
          <w:rFonts w:hint="eastAsia" w:ascii="黑体" w:eastAsia="黑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鉴定结束后，通过鉴定的项目须在一周内将《广东外语外贸大学南国商学院“创新强校工程”科研项目结题（验收）报告》》、项目申请书和成果复印件（专著须交原件）一式3份交学校科研处，科研处审核通过并签署意见后，连同专家鉴定意见一并报送省教育厅科研处。</w:t>
      </w:r>
      <w:bookmarkEnd w:id="2"/>
      <w:bookmarkEnd w:id="3"/>
    </w:p>
    <w:p>
      <w:pPr>
        <w:pStyle w:val="2"/>
        <w:spacing w:line="560" w:lineRule="exact"/>
        <w:rPr>
          <w:rFonts w:ascii="黑体" w:eastAsia="黑体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 xml:space="preserve">    </w:t>
      </w:r>
      <w:r>
        <w:rPr>
          <w:rFonts w:hint="eastAsia" w:ascii="黑体" w:eastAsia="黑体"/>
          <w:sz w:val="28"/>
          <w:szCs w:val="28"/>
        </w:rPr>
        <w:t>三、青年创新类项目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1.该项目教育厅委托所在单位科研管理部门负责组织验收。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2.项目执行期满后，项目负责人向学校科研管理部门提交申请验收。 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3.该课题原则上无须鉴定，完成《申请评审书》约定的研究任务即可申请结项，</w:t>
      </w:r>
      <w:r>
        <w:rPr>
          <w:rFonts w:hint="eastAsia" w:ascii="仿宋_GB2312" w:eastAsia="仿宋_GB2312"/>
          <w:color w:val="FF0000"/>
          <w:sz w:val="28"/>
          <w:szCs w:val="28"/>
        </w:rPr>
        <w:t>成果最低至少包括1篇CSSCI以上索引检索论文、或2篇核心期刊论文、或取得政府采纳证明的调研报告、或已有相关专著出版等</w:t>
      </w:r>
      <w:r>
        <w:rPr>
          <w:rFonts w:hint="eastAsia" w:ascii="仿宋_GB2312" w:eastAsia="仿宋_GB2312"/>
          <w:sz w:val="28"/>
          <w:szCs w:val="28"/>
        </w:rPr>
        <w:t>；相关研究成果发表出版时，需要标注“广东省普通高校“创新强校工程”青年创新类项目资助”及项目编号等字样。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4.申请免于鉴定的课题，须在《</w:t>
      </w:r>
      <w:r>
        <w:rPr>
          <w:rFonts w:hint="eastAsia" w:ascii="仿宋_GB2312" w:eastAsia="仿宋_GB2312"/>
          <w:sz w:val="28"/>
          <w:szCs w:val="28"/>
        </w:rPr>
        <w:t>结题（验收）报告</w:t>
      </w:r>
      <w:r>
        <w:rPr>
          <w:rFonts w:hint="eastAsia" w:ascii="仿宋_GB2312" w:eastAsia="仿宋_GB2312" w:cs="宋体"/>
          <w:kern w:val="0"/>
          <w:sz w:val="28"/>
          <w:szCs w:val="28"/>
        </w:rPr>
        <w:t>》内说明理由，并附相关证明材料、发表和转载的成果原件，经教育厅核准后，发给结题证书。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若项目取得的研究成果未达到原项目申请书中的预期成果要求，但已达到上述的最低成果要求，则学校科研处组织5名正高职称相关领域专家进行通讯鉴定（校内最多1位，同一单位不超过2位），并将专家鉴定意见报教育厅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通过鉴定的项目，须在一周内将《广东外语外贸大学南国商学院“创新强校工程”科研项目结题（验收）报告》》、《项目申请书》和成果复印件（专著须交原件）一式3份交学校科研处，科研处审核通过并签署意见后，报至省教育厅科研处。</w:t>
      </w:r>
    </w:p>
    <w:p>
      <w:pPr>
        <w:pStyle w:val="2"/>
        <w:spacing w:line="560" w:lineRule="exact"/>
        <w:rPr>
          <w:rFonts w:hint="eastAsia" w:ascii="仿宋_GB2312" w:eastAsia="仿宋_GB2312" w:cs="宋体"/>
          <w:kern w:val="0"/>
          <w:sz w:val="28"/>
          <w:szCs w:val="28"/>
        </w:rPr>
      </w:pPr>
    </w:p>
    <w:p>
      <w:pPr>
        <w:pStyle w:val="2"/>
        <w:spacing w:line="360" w:lineRule="auto"/>
        <w:rPr>
          <w:rFonts w:hint="eastAsia" w:ascii="仿宋_GB2312" w:eastAsia="仿宋_GB2312" w:cs="宋体"/>
          <w:b/>
          <w:color w:val="FF0000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宋体"/>
          <w:b/>
          <w:color w:val="FF0000"/>
          <w:kern w:val="0"/>
          <w:sz w:val="32"/>
          <w:szCs w:val="32"/>
          <w:u w:val="single"/>
        </w:rPr>
        <w:t>附：结题材料组织要求</w:t>
      </w:r>
    </w:p>
    <w:p>
      <w:pPr>
        <w:pStyle w:val="2"/>
        <w:spacing w:line="360" w:lineRule="auto"/>
        <w:rPr>
          <w:rFonts w:hint="eastAsia" w:ascii="仿宋_GB2312" w:eastAsia="仿宋_GB2312" w:cs="宋体"/>
          <w:b/>
          <w:kern w:val="0"/>
          <w:sz w:val="28"/>
          <w:szCs w:val="28"/>
        </w:rPr>
      </w:pPr>
      <w:r>
        <w:rPr>
          <w:rFonts w:hint="eastAsia" w:ascii="仿宋_GB2312" w:eastAsia="仿宋_GB2312" w:cs="宋体"/>
          <w:b/>
          <w:kern w:val="0"/>
          <w:sz w:val="28"/>
          <w:szCs w:val="28"/>
        </w:rPr>
        <w:t>一、课题成果鉴定、结题须提供的材料：</w:t>
      </w:r>
    </w:p>
    <w:p>
      <w:pPr>
        <w:pStyle w:val="2"/>
        <w:spacing w:line="360" w:lineRule="auto"/>
        <w:rPr>
          <w:rFonts w:hint="eastAsia"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（一）主件包括：</w:t>
      </w:r>
      <w:r>
        <w:rPr>
          <w:rFonts w:hint="eastAsia" w:ascii="仿宋_GB2312" w:eastAsia="仿宋_GB2312"/>
          <w:sz w:val="28"/>
          <w:szCs w:val="28"/>
        </w:rPr>
        <w:t>项目结题（验收）报告书、</w:t>
      </w:r>
      <w:r>
        <w:rPr>
          <w:rFonts w:hint="eastAsia" w:ascii="仿宋_GB2312" w:eastAsia="仿宋_GB2312" w:cs="宋体"/>
          <w:kern w:val="0"/>
          <w:sz w:val="28"/>
          <w:szCs w:val="28"/>
        </w:rPr>
        <w:t>项目申请书、研究报告、公开发表的论文及专著等。</w:t>
      </w:r>
    </w:p>
    <w:p>
      <w:pPr>
        <w:pStyle w:val="2"/>
        <w:spacing w:line="360" w:lineRule="auto"/>
        <w:rPr>
          <w:rFonts w:hint="eastAsia"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 xml:space="preserve">（二）附件包括：立项通知、开题报告、课题中期检查报告、验证课题成果推广效益的有关附件和其他佐证材料。 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（三）6000字以内的成果公报和1000字以内供网上发布的内容要点各1份（含电子版）（</w:t>
      </w:r>
      <w:r>
        <w:rPr>
          <w:rFonts w:hint="eastAsia" w:ascii="仿宋_GB2312" w:eastAsia="仿宋_GB2312" w:cs="宋体"/>
          <w:kern w:val="0"/>
          <w:sz w:val="28"/>
          <w:szCs w:val="28"/>
          <w:u w:val="single"/>
        </w:rPr>
        <w:t>青年创新类项目可以不写</w:t>
      </w:r>
      <w:r>
        <w:rPr>
          <w:rFonts w:hint="eastAsia" w:ascii="仿宋_GB2312" w:eastAsia="仿宋_GB2312" w:cs="宋体"/>
          <w:kern w:val="0"/>
          <w:sz w:val="28"/>
          <w:szCs w:val="28"/>
        </w:rPr>
        <w:t>）。</w:t>
      </w:r>
    </w:p>
    <w:p>
      <w:pPr>
        <w:pStyle w:val="2"/>
        <w:spacing w:line="360" w:lineRule="auto"/>
        <w:rPr>
          <w:rFonts w:hint="eastAsia"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b/>
          <w:kern w:val="0"/>
          <w:sz w:val="28"/>
          <w:szCs w:val="28"/>
        </w:rPr>
        <w:t>二、课题成果公报撰写格式</w:t>
      </w:r>
    </w:p>
    <w:p>
      <w:pPr>
        <w:pStyle w:val="2"/>
        <w:spacing w:line="360" w:lineRule="auto"/>
        <w:rPr>
          <w:rFonts w:hint="eastAsia"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（一）课题批准号：××××课题类别：×××学科分类: ××××</w:t>
      </w:r>
    </w:p>
    <w:p>
      <w:pPr>
        <w:pStyle w:val="2"/>
        <w:spacing w:line="360" w:lineRule="auto"/>
        <w:rPr>
          <w:rFonts w:hint="eastAsia"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（二）课题负责人: ×××(姓名) ××（业务职称）××（工作单位）</w:t>
      </w:r>
    </w:p>
    <w:p>
      <w:pPr>
        <w:pStyle w:val="2"/>
        <w:spacing w:line="360" w:lineRule="auto"/>
        <w:rPr>
          <w:rFonts w:hint="eastAsia"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（三）主要成员：×××  ×××  ×××  ×××……（只列姓名）</w:t>
      </w:r>
    </w:p>
    <w:p>
      <w:pPr>
        <w:pStyle w:val="2"/>
        <w:spacing w:line="360" w:lineRule="auto"/>
        <w:rPr>
          <w:rFonts w:hint="eastAsia"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（四）正文内容：</w:t>
      </w:r>
    </w:p>
    <w:p>
      <w:pPr>
        <w:pStyle w:val="2"/>
        <w:spacing w:line="360" w:lineRule="auto"/>
        <w:ind w:firstLine="840" w:firstLineChars="300"/>
        <w:rPr>
          <w:rFonts w:hint="eastAsia"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1.课题研究的指导思想、理论基础</w:t>
      </w:r>
    </w:p>
    <w:p>
      <w:pPr>
        <w:pStyle w:val="2"/>
        <w:spacing w:line="360" w:lineRule="auto"/>
        <w:ind w:firstLine="840" w:firstLineChars="300"/>
        <w:rPr>
          <w:rFonts w:hint="eastAsia"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2.课题研究的主要内容和研究方法</w:t>
      </w:r>
    </w:p>
    <w:p>
      <w:pPr>
        <w:pStyle w:val="2"/>
        <w:spacing w:line="360" w:lineRule="auto"/>
        <w:ind w:firstLine="840" w:firstLineChars="300"/>
        <w:rPr>
          <w:rFonts w:hint="eastAsia"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3.课题研究取得的主要成果（主要结论、有何新的论点、较前有哪些突破性进展等）</w:t>
      </w:r>
    </w:p>
    <w:p>
      <w:pPr>
        <w:pStyle w:val="2"/>
        <w:spacing w:line="360" w:lineRule="auto"/>
        <w:ind w:firstLine="840" w:firstLineChars="300"/>
        <w:rPr>
          <w:rFonts w:hint="eastAsia"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4.研究成果推广的范围</w:t>
      </w:r>
    </w:p>
    <w:p>
      <w:pPr>
        <w:pStyle w:val="2"/>
        <w:spacing w:line="360" w:lineRule="auto"/>
        <w:ind w:firstLine="840" w:firstLineChars="300"/>
        <w:rPr>
          <w:rFonts w:hint="eastAsia"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5.研究成果取得的社会效益</w:t>
      </w:r>
    </w:p>
    <w:p>
      <w:pPr>
        <w:pStyle w:val="2"/>
        <w:spacing w:line="360" w:lineRule="auto"/>
        <w:ind w:firstLine="840" w:firstLineChars="300"/>
        <w:rPr>
          <w:rFonts w:hint="eastAsia"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6.主要研究成果目录（成果名称、形式、字数、出版单位或发表刊物名称、出版或发表日期）</w:t>
      </w:r>
    </w:p>
    <w:p>
      <w:pPr>
        <w:pStyle w:val="2"/>
        <w:spacing w:line="360" w:lineRule="auto"/>
        <w:ind w:firstLine="840" w:firstLineChars="300"/>
        <w:rPr>
          <w:rFonts w:hint="eastAsia"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7.该研究领域尚待进一步研究的主要理论与实际问题</w:t>
      </w:r>
    </w:p>
    <w:p>
      <w:pPr>
        <w:pStyle w:val="2"/>
        <w:spacing w:line="360" w:lineRule="auto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三、</w:t>
      </w:r>
      <w:r>
        <w:rPr>
          <w:rFonts w:hint="eastAsia" w:ascii="仿宋_GB2312" w:hAnsi="宋体" w:eastAsia="仿宋_GB2312"/>
          <w:b/>
          <w:sz w:val="28"/>
          <w:szCs w:val="28"/>
        </w:rPr>
        <w:t>鉴定材料装订格式</w:t>
      </w:r>
    </w:p>
    <w:p>
      <w:pPr>
        <w:spacing w:line="36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（一）封面（三号宋体加粗居中）</w:t>
      </w:r>
    </w:p>
    <w:p>
      <w:pPr>
        <w:spacing w:line="360" w:lineRule="auto"/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广东外语外贸大学南国商学院“创新强校工程”项目成果鉴定材料</w:t>
      </w:r>
    </w:p>
    <w:p>
      <w:pPr>
        <w:spacing w:line="360" w:lineRule="auto"/>
        <w:ind w:left="880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课题批准号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</w:t>
      </w:r>
    </w:p>
    <w:p>
      <w:pPr>
        <w:spacing w:line="360" w:lineRule="auto"/>
        <w:ind w:left="880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课 题 名 称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28"/>
          <w:szCs w:val="28"/>
          <w:u w:val="single"/>
        </w:rPr>
        <w:tab/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  <w:u w:val="single"/>
        </w:rPr>
        <w:tab/>
      </w:r>
      <w:r>
        <w:rPr>
          <w:rFonts w:hint="eastAsia" w:ascii="仿宋_GB2312" w:hAnsi="宋体" w:eastAsia="仿宋_GB2312"/>
          <w:sz w:val="28"/>
          <w:szCs w:val="28"/>
          <w:u w:val="single"/>
        </w:rPr>
        <w:tab/>
      </w:r>
    </w:p>
    <w:p>
      <w:pPr>
        <w:spacing w:line="360" w:lineRule="auto"/>
        <w:ind w:left="880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课题负责人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28"/>
          <w:szCs w:val="28"/>
          <w:u w:val="single"/>
        </w:rPr>
        <w:tab/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</w:t>
      </w:r>
    </w:p>
    <w:p>
      <w:pPr>
        <w:spacing w:line="360" w:lineRule="auto"/>
        <w:ind w:left="880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所 在 单 位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广东外语外贸大学南国商学院    </w:t>
      </w:r>
    </w:p>
    <w:p>
      <w:pPr>
        <w:spacing w:line="360" w:lineRule="auto"/>
        <w:ind w:left="88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报 送 日 期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  <w:u w:val="single"/>
        </w:rPr>
        <w:tab/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>
      <w:pPr>
        <w:spacing w:line="36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（二）书脊</w:t>
      </w:r>
    </w:p>
    <w:p>
      <w:pPr>
        <w:spacing w:line="360" w:lineRule="auto"/>
        <w:ind w:firstLine="551" w:firstLineChars="196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标注：  课题批准号、课题名称、课题负责人姓名</w:t>
      </w:r>
    </w:p>
    <w:p>
      <w:pPr>
        <w:spacing w:line="36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（三）装订顺序（目录）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1．结题（验收）报告………………………………………………（）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 课题立项通知……………………………………………………（）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3．课题申请书………………………………………………………（）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4．开题报告…………………………………………………………（）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5．中期报告…………………………………………………………（）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6. 成果鉴定意见表…………………………………………………（）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7．研究报告…………………………………………………………（）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8．课题成果公报……………………………………………………（）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9．发表的论文………………………………………………………（）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10．成果影响证明材料………………………………………………（）</w:t>
      </w:r>
    </w:p>
    <w:p>
      <w:pPr>
        <w:pStyle w:val="2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11．重要变更申请及获准批复……………………………………( )</w:t>
      </w:r>
    </w:p>
    <w:p>
      <w:pPr>
        <w:pStyle w:val="2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注：成果鉴定意见，如果是会议鉴定，请交专家组集体意见，如是通讯鉴定，则交专家个人意见（含专家组组长综合意见）。</w:t>
      </w:r>
    </w:p>
    <w:p>
      <w:pPr>
        <w:pStyle w:val="2"/>
        <w:spacing w:line="360" w:lineRule="auto"/>
        <w:ind w:firstLine="560" w:firstLineChars="200"/>
        <w:rPr>
          <w:rFonts w:hint="eastAsia" w:ascii="仿宋_GB2312" w:eastAsia="仿宋_GB2312" w:cs="宋体"/>
          <w:kern w:val="0"/>
          <w:sz w:val="28"/>
          <w:szCs w:val="28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7F"/>
    <w:rsid w:val="00026BFE"/>
    <w:rsid w:val="000677BB"/>
    <w:rsid w:val="00081946"/>
    <w:rsid w:val="000A12DC"/>
    <w:rsid w:val="000A3EB8"/>
    <w:rsid w:val="000B140E"/>
    <w:rsid w:val="000C7CC2"/>
    <w:rsid w:val="000D278D"/>
    <w:rsid w:val="00116383"/>
    <w:rsid w:val="00137E11"/>
    <w:rsid w:val="0014747F"/>
    <w:rsid w:val="0017127F"/>
    <w:rsid w:val="001A2C3C"/>
    <w:rsid w:val="001B3BC4"/>
    <w:rsid w:val="0020406A"/>
    <w:rsid w:val="0025188B"/>
    <w:rsid w:val="00281B9B"/>
    <w:rsid w:val="00284946"/>
    <w:rsid w:val="002D78B0"/>
    <w:rsid w:val="002E4220"/>
    <w:rsid w:val="00391C21"/>
    <w:rsid w:val="003A45B5"/>
    <w:rsid w:val="003B3EA8"/>
    <w:rsid w:val="003C13B0"/>
    <w:rsid w:val="003C1495"/>
    <w:rsid w:val="00484B2F"/>
    <w:rsid w:val="004A1020"/>
    <w:rsid w:val="004B1618"/>
    <w:rsid w:val="004E0095"/>
    <w:rsid w:val="00510D88"/>
    <w:rsid w:val="005440A6"/>
    <w:rsid w:val="005D009C"/>
    <w:rsid w:val="005D1B77"/>
    <w:rsid w:val="006118BD"/>
    <w:rsid w:val="00653992"/>
    <w:rsid w:val="006F0D6E"/>
    <w:rsid w:val="006F581B"/>
    <w:rsid w:val="00712579"/>
    <w:rsid w:val="007467AA"/>
    <w:rsid w:val="00766088"/>
    <w:rsid w:val="007D4D74"/>
    <w:rsid w:val="008052A9"/>
    <w:rsid w:val="008152F3"/>
    <w:rsid w:val="00826916"/>
    <w:rsid w:val="00857902"/>
    <w:rsid w:val="008C63B0"/>
    <w:rsid w:val="008D695B"/>
    <w:rsid w:val="008D7A30"/>
    <w:rsid w:val="008E111E"/>
    <w:rsid w:val="008F29D9"/>
    <w:rsid w:val="009051A0"/>
    <w:rsid w:val="0093648B"/>
    <w:rsid w:val="00963001"/>
    <w:rsid w:val="009D37FA"/>
    <w:rsid w:val="00A95155"/>
    <w:rsid w:val="00AA4197"/>
    <w:rsid w:val="00B0473C"/>
    <w:rsid w:val="00B42238"/>
    <w:rsid w:val="00B92E09"/>
    <w:rsid w:val="00BF700F"/>
    <w:rsid w:val="00C2237E"/>
    <w:rsid w:val="00C25BD0"/>
    <w:rsid w:val="00C46376"/>
    <w:rsid w:val="00CA4DAA"/>
    <w:rsid w:val="00CD26D1"/>
    <w:rsid w:val="00D318E6"/>
    <w:rsid w:val="00D67013"/>
    <w:rsid w:val="00D721CB"/>
    <w:rsid w:val="00DA00F1"/>
    <w:rsid w:val="00E247B3"/>
    <w:rsid w:val="00E67E84"/>
    <w:rsid w:val="00E719A6"/>
    <w:rsid w:val="00E8613C"/>
    <w:rsid w:val="00EB53B4"/>
    <w:rsid w:val="00F41D75"/>
    <w:rsid w:val="36061C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Plain Text"/>
    <w:basedOn w:val="1"/>
    <w:link w:val="9"/>
    <w:uiPriority w:val="0"/>
    <w:rPr>
      <w:rFonts w:ascii="宋体" w:hAnsi="Courier New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页眉 Char"/>
    <w:link w:val="4"/>
    <w:uiPriority w:val="99"/>
    <w:rPr>
      <w:sz w:val="18"/>
      <w:szCs w:val="18"/>
    </w:rPr>
  </w:style>
  <w:style w:type="character" w:customStyle="1" w:styleId="8">
    <w:name w:val="页脚 Char"/>
    <w:link w:val="3"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458</Words>
  <Characters>2614</Characters>
  <Lines>21</Lines>
  <Paragraphs>6</Paragraphs>
  <TotalTime>0</TotalTime>
  <ScaleCrop>false</ScaleCrop>
  <LinksUpToDate>false</LinksUpToDate>
  <CharactersWithSpaces>3066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2017-04-05T00:48:00Z</dcterms:created>
  <dc:creator>acer</dc:creator>
  <cp:lastModifiedBy>acer</cp:lastModifiedBy>
  <dcterms:modified xsi:type="dcterms:W3CDTF">2020-09-14T08:36:19Z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