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方正黑体_GBK" w:eastAsia="方正黑体_GBK" w:cs="方正黑体_GBK"/>
          <w:sz w:val="32"/>
          <w:szCs w:val="32"/>
          <w:woUserID w:val="1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woUserID w:val="1"/>
        </w:rPr>
        <w:t>附件5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仿宋_GB2312" w:hAnsi="宋体" w:eastAsia="仿宋_GB2312" w:cs="宋体"/>
          <w:b/>
          <w:bCs/>
          <w:szCs w:val="21"/>
          <w:woUserID w:val="1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woUserID w:val="1"/>
        </w:rPr>
        <w:t>基层学生会年度报表</w:t>
      </w:r>
    </w:p>
    <w:p>
      <w:pPr>
        <w:spacing w:line="240" w:lineRule="atLeast"/>
        <w:rPr>
          <w:rFonts w:ascii="方正仿宋_GBK" w:hAnsi="方正仿宋_GBK" w:eastAsia="方正仿宋_GBK" w:cs="方正仿宋_GBK"/>
          <w:szCs w:val="21"/>
          <w:woUserID w:val="1"/>
        </w:rPr>
      </w:pPr>
    </w:p>
    <w:p>
      <w:pPr>
        <w:ind w:firstLine="420" w:firstLineChars="200"/>
        <w:rPr>
          <w:rFonts w:ascii="方正仿宋_GBK" w:hAnsi="方正仿宋_GBK" w:eastAsia="方正仿宋_GBK" w:cs="方正仿宋_GBK"/>
          <w:woUserID w:val="1"/>
        </w:rPr>
      </w:pPr>
      <w:r>
        <w:rPr>
          <w:rFonts w:hint="eastAsia" w:ascii="方正仿宋_GBK" w:hAnsi="方正仿宋_GBK" w:eastAsia="方正仿宋_GBK" w:cs="方正仿宋_GBK"/>
          <w:woUserID w:val="1"/>
        </w:rPr>
        <w:t xml:space="preserve">学院：                      </w:t>
      </w:r>
    </w:p>
    <w:tbl>
      <w:tblPr>
        <w:tblStyle w:val="11"/>
        <w:tblW w:w="8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3163"/>
        <w:gridCol w:w="3310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92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标准</w:t>
            </w:r>
          </w:p>
        </w:tc>
        <w:tc>
          <w:tcPr>
            <w:tcW w:w="331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内容</w:t>
            </w: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392" w:type="dxa"/>
            <w:vMerge w:val="restart"/>
            <w:vAlign w:val="center"/>
          </w:tcPr>
          <w:p>
            <w:pPr>
              <w:spacing w:line="276" w:lineRule="auto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规范管理</w:t>
            </w: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woUserID w:val="1"/>
              </w:rPr>
              <w:t>1.学院学生会管理的章程符合学生会改革标准（接受校学生会指导，实施“主席团+工作部门”模式。实行主席团轮值制度，设执行主席且以学期为一个轮值周期；各部门内部实施“部门负责人+工作人员”的模式，除学院主席团成员和工作部门成员均不设其余职务）。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woUserID w:val="1"/>
              </w:rPr>
              <w:t>学生会的管理章程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u w:val="single"/>
                <w:woUserID w:val="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woUserID w:val="1"/>
              </w:rPr>
              <w:t>（是/否符合改革标准）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840" w:firstLineChars="4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2.学院学生会主席团成员不超过3人，各部门负责人不超过3人，所有部门干事总人数不超过30人，且学生会工作人员花名册、通讯录有及时更新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学院学生会共有__人，其中主席团有__人，部门负责人有__人，干事有__人；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3.有完整清晰的每周部门负责人会议记录并有序存档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2021-2022学年度共有__篇部门负责人会议记录；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4.活动结束后进行资料存档，</w:t>
            </w:r>
          </w:p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整齐有序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2021-2022学年度共举办了__个活动、资料汇编共有__篇；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5.能做好学期总结及下学期计划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2021-2022学年度共有工作总结与计划__篇；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6.有一定的活动经费，账目明细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2021-2022学年度共举办了__个活动，活动经费表共有__份；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7.有学生会宣传媒体并及时更新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学院学生会微信公众号有订阅者__人，平均每月更新__次；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392" w:type="dxa"/>
            <w:vMerge w:val="restart"/>
            <w:vAlign w:val="center"/>
          </w:tcPr>
          <w:p>
            <w:pPr>
              <w:spacing w:line="276" w:lineRule="auto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学习情况</w:t>
            </w: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1.主席团、部门负责人、部门干事期末考试各科总评及格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2021-2022学年度主席团和部门负责人所有科目成绩均达到及格线以上有__人，2021-2022学年度干事所有科目均达到及格线以上有__人；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2.主席团、部门负责人、部门干事学习成绩优秀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2021-2022学年度主席团和部门负责人绩点在本专业前30%以内有__人；2021-2022学年度干事绩点在本专业前30%以内有__人；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3.有学生会工作人员获校或学院奖学金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学院学生会工作人员获得校或学院奖学金有__人；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  <w:p>
            <w:pPr>
              <w:spacing w:line="276" w:lineRule="auto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2" w:type="dxa"/>
            <w:vMerge w:val="restart"/>
            <w:vAlign w:val="center"/>
          </w:tcPr>
          <w:p>
            <w:pPr>
              <w:spacing w:line="276" w:lineRule="auto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考勤</w:t>
            </w:r>
          </w:p>
          <w:p>
            <w:pPr>
              <w:spacing w:line="276" w:lineRule="auto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情况</w:t>
            </w: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1.定期召开全体大会，出勤率100%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学院学生会出席会议人数有__人，请假__人，出勤率__ %；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2.按时参加第八届第一次常务委员会会议，出勤率100%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学院学生会出席最近的会议为____，有__人，请假__人,</w:t>
            </w:r>
          </w:p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出勤率__ %；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39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参与校学生会</w:t>
            </w:r>
          </w:p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举办的活动情</w:t>
            </w:r>
          </w:p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况</w:t>
            </w: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woUserID w:val="1"/>
              </w:rPr>
              <w:t>1.积极参加“先进班集体”、“优良学风班集体”评选会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woUserID w:val="1"/>
              </w:rPr>
              <w:t>__（有/无）积极参加“先进班集体”、“优良学风班集体”评选会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2.积极组织学院内学生参加第十一期兼职团干培训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__（有/无）积极组织学院内学生参加第十一期兼职团干培训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3.积极组织学院内学生参加第二届“大学生年度人物”评选活动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__（有/无）积极组织学院内学生参加第二届“大学生年度人物”评选活动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4.积极组织学院内学生参加第八次学生代表大会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__（有/无）积极组织学院内学生参加第八次学生代表</w:t>
            </w:r>
          </w:p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大会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5.积极组织学院内学生参加“我的抗疫故事”系列活动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 xml:space="preserve">__（有/无）积极组织学院内学生参加“我的抗疫故事”系列活动 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6.积极组织学院内学生参加2021-2022学年度“文明宿舍”评选活动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__（有/无）积极组织学院内学生参加2021-2022学年度“文明宿舍”评选活动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color w:val="FF000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7.积极组织学院内学生参加“阳光体育节”之2021年“新生杯”拔河赛</w:t>
            </w:r>
          </w:p>
        </w:tc>
        <w:tc>
          <w:tcPr>
            <w:tcW w:w="3310" w:type="dxa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color w:val="FF000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_（有/无）积极组织学院内学生参加“阳光体育节”之2021年“新生杯”拔河赛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exac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8.积极组织学院内学生参加“阳光体育节”之第十一届学生篮球联赛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__（有/无）积极组织学院内学生参加“阳光体育节”之第十一届学生篮球联赛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76" w:lineRule="auto"/>
              <w:jc w:val="left"/>
              <w:rPr>
                <w:rFonts w:ascii="方正仿宋_GBK" w:hAnsi="方正仿宋_GBK" w:eastAsia="方正仿宋_GBK" w:cs="方正仿宋_GBK"/>
                <w:color w:val="FF000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9.积极组织学院内学生参加2020年度“优秀基层学生会”评选会</w:t>
            </w:r>
          </w:p>
        </w:tc>
        <w:tc>
          <w:tcPr>
            <w:tcW w:w="3310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__（有/无）积极组织学院内学生参加2020年度“优秀基层学生会”评选会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woUserID w:val="1"/>
              </w:rPr>
              <w:t>.积极组织学院内学生开展学院特色活动</w:t>
            </w:r>
          </w:p>
        </w:tc>
        <w:tc>
          <w:tcPr>
            <w:tcW w:w="331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woUserID w:val="1"/>
              </w:rPr>
              <w:t>__（有/无）积极组织学院内学生开展学院特色活动</w:t>
            </w:r>
          </w:p>
        </w:tc>
        <w:tc>
          <w:tcPr>
            <w:tcW w:w="1357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color w:val="FF0000"/>
                <w:szCs w:val="21"/>
                <w:woUserID w:val="1"/>
              </w:rPr>
            </w:pPr>
          </w:p>
        </w:tc>
      </w:tr>
    </w:tbl>
    <w:p>
      <w:pPr>
        <w:ind w:firstLine="420" w:firstLineChars="200"/>
        <w:rPr>
          <w:rFonts w:ascii="方正仿宋_GBK" w:hAnsi="方正仿宋_GBK" w:eastAsia="方正仿宋_GBK" w:cs="方正仿宋_GBK"/>
          <w:szCs w:val="21"/>
          <w:woUserID w:val="1"/>
        </w:rPr>
      </w:pPr>
      <w:r>
        <w:rPr>
          <w:rFonts w:hint="eastAsia" w:ascii="方正仿宋_GBK" w:hAnsi="方正仿宋_GBK" w:eastAsia="方正仿宋_GBK" w:cs="方正仿宋_GBK"/>
          <w:szCs w:val="21"/>
          <w:woUserID w:val="1"/>
        </w:rPr>
        <w:t>注意：1.各学院学生会在填写报表前请先填写本院学生会名称（全称），完成填写后请统计表格所需数据并填写在相应位置；</w:t>
      </w:r>
    </w:p>
    <w:p>
      <w:pPr>
        <w:spacing w:line="276" w:lineRule="auto"/>
        <w:ind w:firstLine="1050" w:firstLineChars="500"/>
        <w:rPr>
          <w:rFonts w:ascii="方正仿宋_GBK" w:hAnsi="方正仿宋_GBK" w:eastAsia="方正仿宋_GBK" w:cs="方正仿宋_GBK"/>
          <w:szCs w:val="21"/>
          <w:woUserID w:val="1"/>
        </w:rPr>
      </w:pPr>
      <w:r>
        <w:rPr>
          <w:rFonts w:hint="eastAsia" w:ascii="方正仿宋_GBK" w:hAnsi="方正仿宋_GBK" w:eastAsia="方正仿宋_GBK" w:cs="方正仿宋_GBK"/>
          <w:szCs w:val="21"/>
          <w:woUserID w:val="1"/>
        </w:rPr>
        <w:t>2.必须根据事实进行填写。</w:t>
      </w:r>
    </w:p>
    <w:bookmarkEnd w:id="0"/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ED55C7E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WWO_wpscloud_20220310170523-d3ecf2af7f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2022-03-20T13:23:23Z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